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F7" w:rsidRDefault="007E71F7" w:rsidP="006C47A8">
      <w:pPr>
        <w:jc w:val="center"/>
        <w:rPr>
          <w:rFonts w:ascii="Century Gothic" w:hAnsi="Century Gothic"/>
          <w:b/>
          <w:sz w:val="48"/>
          <w:szCs w:val="48"/>
        </w:rPr>
      </w:pPr>
    </w:p>
    <w:p w:rsidR="008A5537" w:rsidRDefault="006C47A8" w:rsidP="006C47A8">
      <w:pPr>
        <w:jc w:val="center"/>
        <w:rPr>
          <w:rFonts w:ascii="Century Gothic" w:hAnsi="Century Gothic"/>
          <w:sz w:val="36"/>
          <w:szCs w:val="36"/>
        </w:rPr>
      </w:pPr>
      <w:r>
        <w:rPr>
          <w:rFonts w:ascii="Century Gothic" w:hAnsi="Century Gothic"/>
          <w:b/>
          <w:sz w:val="48"/>
          <w:szCs w:val="48"/>
        </w:rPr>
        <w:t>H</w:t>
      </w:r>
      <w:r w:rsidR="007E71F7">
        <w:rPr>
          <w:rFonts w:ascii="Century Gothic" w:hAnsi="Century Gothic"/>
          <w:b/>
          <w:sz w:val="48"/>
          <w:szCs w:val="48"/>
        </w:rPr>
        <w:t>ead</w:t>
      </w:r>
      <w:r>
        <w:rPr>
          <w:rFonts w:ascii="Century Gothic" w:hAnsi="Century Gothic"/>
          <w:b/>
          <w:sz w:val="48"/>
          <w:szCs w:val="48"/>
        </w:rPr>
        <w:t xml:space="preserve"> Room Parent</w:t>
      </w:r>
      <w:r w:rsidR="00367F96">
        <w:rPr>
          <w:rFonts w:ascii="Century Gothic" w:hAnsi="Century Gothic"/>
          <w:b/>
          <w:sz w:val="48"/>
          <w:szCs w:val="48"/>
        </w:rPr>
        <w:t xml:space="preserve"> Form</w:t>
      </w:r>
    </w:p>
    <w:p w:rsidR="006C47A8" w:rsidRPr="006C47A8" w:rsidRDefault="006C47A8" w:rsidP="006C47A8">
      <w:pPr>
        <w:jc w:val="center"/>
        <w:rPr>
          <w:rFonts w:ascii="Century Gothic" w:hAnsi="Century Gothic"/>
          <w:b/>
          <w:sz w:val="36"/>
          <w:szCs w:val="36"/>
        </w:rPr>
      </w:pPr>
      <w:r w:rsidRPr="006C47A8">
        <w:rPr>
          <w:rFonts w:ascii="Century Gothic" w:hAnsi="Century Gothic"/>
          <w:b/>
          <w:sz w:val="36"/>
          <w:szCs w:val="36"/>
        </w:rPr>
        <w:t>What does a HEAD Room Parent do?</w:t>
      </w:r>
    </w:p>
    <w:p w:rsidR="006C47A8" w:rsidRPr="007E71F7" w:rsidRDefault="006C47A8" w:rsidP="006C47A8">
      <w:pPr>
        <w:jc w:val="center"/>
        <w:rPr>
          <w:rFonts w:ascii="Century Gothic" w:hAnsi="Century Gothic"/>
          <w:sz w:val="32"/>
          <w:szCs w:val="32"/>
        </w:rPr>
      </w:pPr>
    </w:p>
    <w:p w:rsidR="00224164" w:rsidRPr="007E71F7" w:rsidRDefault="006C47A8" w:rsidP="00224164">
      <w:pPr>
        <w:numPr>
          <w:ilvl w:val="0"/>
          <w:numId w:val="1"/>
        </w:numPr>
        <w:spacing w:after="120"/>
        <w:rPr>
          <w:rFonts w:ascii="Tahoma" w:hAnsi="Tahoma" w:cs="Tahoma"/>
          <w:sz w:val="32"/>
          <w:szCs w:val="32"/>
        </w:rPr>
      </w:pPr>
      <w:r w:rsidRPr="007E71F7">
        <w:rPr>
          <w:rFonts w:ascii="Tahoma" w:hAnsi="Tahoma" w:cs="Tahoma"/>
          <w:sz w:val="32"/>
          <w:szCs w:val="32"/>
        </w:rPr>
        <w:t>Attend p</w:t>
      </w:r>
      <w:r w:rsidR="00224164" w:rsidRPr="007E71F7">
        <w:rPr>
          <w:rFonts w:ascii="Tahoma" w:hAnsi="Tahoma" w:cs="Tahoma"/>
          <w:sz w:val="32"/>
          <w:szCs w:val="32"/>
        </w:rPr>
        <w:t>lanning meetings for each of the three parties</w:t>
      </w:r>
      <w:r w:rsidR="00FB0EE4" w:rsidRPr="007E71F7">
        <w:rPr>
          <w:rFonts w:ascii="Tahoma" w:hAnsi="Tahoma" w:cs="Tahoma"/>
          <w:sz w:val="32"/>
          <w:szCs w:val="32"/>
        </w:rPr>
        <w:t>.</w:t>
      </w:r>
    </w:p>
    <w:p w:rsidR="006C47A8" w:rsidRPr="007E71F7" w:rsidRDefault="006C47A8" w:rsidP="00224164">
      <w:pPr>
        <w:numPr>
          <w:ilvl w:val="0"/>
          <w:numId w:val="1"/>
        </w:numPr>
        <w:spacing w:after="120"/>
        <w:rPr>
          <w:rFonts w:ascii="Tahoma" w:hAnsi="Tahoma" w:cs="Tahoma"/>
          <w:sz w:val="32"/>
          <w:szCs w:val="32"/>
        </w:rPr>
      </w:pPr>
      <w:r w:rsidRPr="007E71F7">
        <w:rPr>
          <w:rFonts w:ascii="Tahoma" w:hAnsi="Tahoma" w:cs="Tahoma"/>
          <w:sz w:val="32"/>
          <w:szCs w:val="32"/>
        </w:rPr>
        <w:t>Contact (via email) all room parents in your specific class, inviting them to all planning meetings and keeping all informed of party plans.  You may be asked to solicit suggestions from your room parents for ideas on games and crafts before the party planning meetings.</w:t>
      </w:r>
    </w:p>
    <w:p w:rsidR="006C47A8" w:rsidRPr="007E71F7" w:rsidRDefault="006C47A8" w:rsidP="00224164">
      <w:pPr>
        <w:numPr>
          <w:ilvl w:val="0"/>
          <w:numId w:val="1"/>
        </w:numPr>
        <w:spacing w:after="120"/>
        <w:rPr>
          <w:rFonts w:ascii="Tahoma" w:hAnsi="Tahoma" w:cs="Tahoma"/>
          <w:sz w:val="32"/>
          <w:szCs w:val="32"/>
        </w:rPr>
      </w:pPr>
      <w:r w:rsidRPr="007E71F7">
        <w:rPr>
          <w:rFonts w:ascii="Tahoma" w:hAnsi="Tahoma" w:cs="Tahoma"/>
          <w:sz w:val="32"/>
          <w:szCs w:val="32"/>
        </w:rPr>
        <w:t>Coordinate volunteers for each room party, making sure there</w:t>
      </w:r>
      <w:r w:rsidR="00FB0EE4" w:rsidRPr="007E71F7">
        <w:rPr>
          <w:rFonts w:ascii="Tahoma" w:hAnsi="Tahoma" w:cs="Tahoma"/>
          <w:sz w:val="32"/>
          <w:szCs w:val="32"/>
        </w:rPr>
        <w:t xml:space="preserve"> are </w:t>
      </w:r>
      <w:r w:rsidRPr="007E71F7">
        <w:rPr>
          <w:rFonts w:ascii="Tahoma" w:hAnsi="Tahoma" w:cs="Tahoma"/>
          <w:sz w:val="32"/>
          <w:szCs w:val="32"/>
        </w:rPr>
        <w:t xml:space="preserve">enough parents to work each party. </w:t>
      </w:r>
      <w:r w:rsidRPr="007E71F7">
        <w:rPr>
          <w:rFonts w:ascii="Tahoma" w:hAnsi="Tahoma" w:cs="Tahoma"/>
          <w:sz w:val="32"/>
          <w:szCs w:val="32"/>
          <w:u w:val="single"/>
        </w:rPr>
        <w:t>(5 total)</w:t>
      </w:r>
      <w:r w:rsidRPr="007E71F7">
        <w:rPr>
          <w:rFonts w:ascii="Tahoma" w:hAnsi="Tahoma" w:cs="Tahoma"/>
          <w:sz w:val="32"/>
          <w:szCs w:val="32"/>
        </w:rPr>
        <w:t xml:space="preserve"> You will need to make sure every parent on your list has an equal opportunity to attend the parties.</w:t>
      </w:r>
    </w:p>
    <w:p w:rsidR="006C47A8" w:rsidRPr="007E71F7" w:rsidRDefault="006C47A8" w:rsidP="00224164">
      <w:pPr>
        <w:numPr>
          <w:ilvl w:val="0"/>
          <w:numId w:val="1"/>
        </w:numPr>
        <w:spacing w:after="120"/>
        <w:rPr>
          <w:rFonts w:ascii="Tahoma" w:hAnsi="Tahoma" w:cs="Tahoma"/>
          <w:sz w:val="32"/>
          <w:szCs w:val="32"/>
        </w:rPr>
      </w:pPr>
      <w:r w:rsidRPr="007E71F7">
        <w:rPr>
          <w:rFonts w:ascii="Tahoma" w:hAnsi="Tahoma" w:cs="Tahoma"/>
          <w:sz w:val="32"/>
          <w:szCs w:val="32"/>
        </w:rPr>
        <w:t>Submit the list of volunteers to the Grade Level Coordinator (PTA board member) at least 10 days prior to each party date.</w:t>
      </w:r>
    </w:p>
    <w:p w:rsidR="006C47A8" w:rsidRPr="007E71F7" w:rsidRDefault="006C47A8" w:rsidP="00224164">
      <w:pPr>
        <w:numPr>
          <w:ilvl w:val="0"/>
          <w:numId w:val="1"/>
        </w:numPr>
        <w:spacing w:after="120"/>
        <w:rPr>
          <w:rFonts w:ascii="Tahoma" w:hAnsi="Tahoma" w:cs="Tahoma"/>
          <w:sz w:val="32"/>
          <w:szCs w:val="32"/>
        </w:rPr>
      </w:pPr>
      <w:r w:rsidRPr="007E71F7">
        <w:rPr>
          <w:rFonts w:ascii="Tahoma" w:hAnsi="Tahoma" w:cs="Tahoma"/>
          <w:sz w:val="32"/>
          <w:szCs w:val="32"/>
        </w:rPr>
        <w:t xml:space="preserve">Contact grade level team leader </w:t>
      </w:r>
      <w:r w:rsidR="00FB0EE4" w:rsidRPr="007E71F7">
        <w:rPr>
          <w:rFonts w:ascii="Tahoma" w:hAnsi="Tahoma" w:cs="Tahoma"/>
          <w:sz w:val="32"/>
          <w:szCs w:val="32"/>
        </w:rPr>
        <w:t>(</w:t>
      </w:r>
      <w:r w:rsidRPr="007E71F7">
        <w:rPr>
          <w:rFonts w:ascii="Tahoma" w:hAnsi="Tahoma" w:cs="Tahoma"/>
          <w:sz w:val="32"/>
          <w:szCs w:val="32"/>
        </w:rPr>
        <w:t>teacher</w:t>
      </w:r>
      <w:r w:rsidR="00FB0EE4" w:rsidRPr="007E71F7">
        <w:rPr>
          <w:rFonts w:ascii="Tahoma" w:hAnsi="Tahoma" w:cs="Tahoma"/>
          <w:sz w:val="32"/>
          <w:szCs w:val="32"/>
        </w:rPr>
        <w:t>)</w:t>
      </w:r>
      <w:r w:rsidRPr="007E71F7">
        <w:rPr>
          <w:rFonts w:ascii="Tahoma" w:hAnsi="Tahoma" w:cs="Tahoma"/>
          <w:sz w:val="32"/>
          <w:szCs w:val="32"/>
        </w:rPr>
        <w:t>, if needed, to notify of p</w:t>
      </w:r>
      <w:r w:rsidR="00FB0EE4" w:rsidRPr="007E71F7">
        <w:rPr>
          <w:rFonts w:ascii="Tahoma" w:hAnsi="Tahoma" w:cs="Tahoma"/>
          <w:sz w:val="32"/>
          <w:szCs w:val="32"/>
        </w:rPr>
        <w:t>arty plans, ask permission to borrow supplies or any information that may be needed before the party date.</w:t>
      </w:r>
    </w:p>
    <w:p w:rsidR="00FB0EE4" w:rsidRPr="007E71F7" w:rsidRDefault="00FB0EE4" w:rsidP="00224164">
      <w:pPr>
        <w:numPr>
          <w:ilvl w:val="0"/>
          <w:numId w:val="1"/>
        </w:numPr>
        <w:spacing w:after="120"/>
        <w:rPr>
          <w:rFonts w:ascii="Tahoma" w:hAnsi="Tahoma" w:cs="Tahoma"/>
          <w:sz w:val="32"/>
          <w:szCs w:val="32"/>
        </w:rPr>
      </w:pPr>
      <w:r w:rsidRPr="007E71F7">
        <w:rPr>
          <w:rFonts w:ascii="Tahoma" w:hAnsi="Tahoma" w:cs="Tahoma"/>
          <w:sz w:val="32"/>
          <w:szCs w:val="32"/>
        </w:rPr>
        <w:t xml:space="preserve">May be asked to purchase supplies for the party.  Reimbursement forms are available to submit once purchased.  </w:t>
      </w:r>
      <w:r w:rsidR="007E71F7">
        <w:rPr>
          <w:rFonts w:ascii="Tahoma" w:hAnsi="Tahoma" w:cs="Tahoma"/>
          <w:sz w:val="32"/>
          <w:szCs w:val="32"/>
        </w:rPr>
        <w:t>(</w:t>
      </w:r>
      <w:r w:rsidRPr="007E71F7">
        <w:rPr>
          <w:rFonts w:ascii="Tahoma" w:hAnsi="Tahoma" w:cs="Tahoma"/>
          <w:sz w:val="32"/>
          <w:szCs w:val="32"/>
        </w:rPr>
        <w:t xml:space="preserve">*Note: Tax Exempt form </w:t>
      </w:r>
      <w:r w:rsidRPr="007E71F7">
        <w:rPr>
          <w:rFonts w:ascii="Tahoma" w:hAnsi="Tahoma" w:cs="Tahoma"/>
          <w:b/>
          <w:sz w:val="32"/>
          <w:szCs w:val="32"/>
        </w:rPr>
        <w:t>must be used</w:t>
      </w:r>
      <w:r w:rsidRPr="007E71F7">
        <w:rPr>
          <w:rFonts w:ascii="Tahoma" w:hAnsi="Tahoma" w:cs="Tahoma"/>
          <w:sz w:val="32"/>
          <w:szCs w:val="32"/>
        </w:rPr>
        <w:t xml:space="preserve"> at time of purchase as no taxes </w:t>
      </w:r>
      <w:r w:rsidR="00367F96" w:rsidRPr="007E71F7">
        <w:rPr>
          <w:rFonts w:ascii="Tahoma" w:hAnsi="Tahoma" w:cs="Tahoma"/>
          <w:sz w:val="32"/>
          <w:szCs w:val="32"/>
        </w:rPr>
        <w:t>can</w:t>
      </w:r>
      <w:r w:rsidRPr="007E71F7">
        <w:rPr>
          <w:rFonts w:ascii="Tahoma" w:hAnsi="Tahoma" w:cs="Tahoma"/>
          <w:sz w:val="32"/>
          <w:szCs w:val="32"/>
        </w:rPr>
        <w:t xml:space="preserve"> be reimbursed</w:t>
      </w:r>
      <w:r w:rsidR="007E71F7">
        <w:rPr>
          <w:rFonts w:ascii="Tahoma" w:hAnsi="Tahoma" w:cs="Tahoma"/>
          <w:sz w:val="32"/>
          <w:szCs w:val="32"/>
        </w:rPr>
        <w:t>)</w:t>
      </w:r>
      <w:r w:rsidRPr="007E71F7">
        <w:rPr>
          <w:rFonts w:ascii="Tahoma" w:hAnsi="Tahoma" w:cs="Tahoma"/>
          <w:sz w:val="32"/>
          <w:szCs w:val="32"/>
        </w:rPr>
        <w:t>.  Each party has a budget that must be honored.  If the cost goes over the amount budgeted, you will only be reimbursed up to the budget amount.</w:t>
      </w:r>
    </w:p>
    <w:p w:rsidR="007E71F7" w:rsidRDefault="00224164" w:rsidP="007E71F7">
      <w:pPr>
        <w:numPr>
          <w:ilvl w:val="0"/>
          <w:numId w:val="1"/>
        </w:numPr>
        <w:spacing w:after="120"/>
        <w:rPr>
          <w:rFonts w:ascii="Tahoma" w:hAnsi="Tahoma" w:cs="Tahoma"/>
          <w:sz w:val="32"/>
          <w:szCs w:val="32"/>
        </w:rPr>
      </w:pPr>
      <w:r w:rsidRPr="007E71F7">
        <w:rPr>
          <w:rFonts w:ascii="Tahoma" w:hAnsi="Tahoma" w:cs="Tahoma"/>
          <w:sz w:val="32"/>
          <w:szCs w:val="32"/>
        </w:rPr>
        <w:t xml:space="preserve">You may not bring younger siblings/children to the room </w:t>
      </w:r>
      <w:proofErr w:type="gramStart"/>
      <w:r w:rsidRPr="007E71F7">
        <w:rPr>
          <w:rFonts w:ascii="Tahoma" w:hAnsi="Tahoma" w:cs="Tahoma"/>
          <w:sz w:val="32"/>
          <w:szCs w:val="32"/>
        </w:rPr>
        <w:t>party(</w:t>
      </w:r>
      <w:proofErr w:type="spellStart"/>
      <w:proofErr w:type="gramEnd"/>
      <w:r w:rsidRPr="007E71F7">
        <w:rPr>
          <w:rFonts w:ascii="Tahoma" w:hAnsi="Tahoma" w:cs="Tahoma"/>
          <w:sz w:val="32"/>
          <w:szCs w:val="32"/>
        </w:rPr>
        <w:t>ies</w:t>
      </w:r>
      <w:proofErr w:type="spellEnd"/>
      <w:r w:rsidRPr="007E71F7">
        <w:rPr>
          <w:rFonts w:ascii="Tahoma" w:hAnsi="Tahoma" w:cs="Tahoma"/>
          <w:sz w:val="32"/>
          <w:szCs w:val="32"/>
        </w:rPr>
        <w:t>).</w:t>
      </w:r>
    </w:p>
    <w:p w:rsidR="00224164" w:rsidRPr="007E71F7" w:rsidRDefault="00FB0EE4" w:rsidP="007E71F7">
      <w:pPr>
        <w:numPr>
          <w:ilvl w:val="0"/>
          <w:numId w:val="1"/>
        </w:numPr>
        <w:spacing w:after="120"/>
        <w:rPr>
          <w:rFonts w:ascii="Tahoma" w:hAnsi="Tahoma" w:cs="Tahoma"/>
          <w:sz w:val="32"/>
          <w:szCs w:val="32"/>
        </w:rPr>
      </w:pPr>
      <w:bookmarkStart w:id="0" w:name="_GoBack"/>
      <w:bookmarkEnd w:id="0"/>
      <w:r w:rsidRPr="007E71F7">
        <w:rPr>
          <w:rFonts w:ascii="Tahoma" w:hAnsi="Tahoma" w:cs="Tahoma"/>
          <w:sz w:val="32"/>
          <w:szCs w:val="32"/>
        </w:rPr>
        <w:t xml:space="preserve">I understand that as HEAD Room Parent this does not guarantee my attending every </w:t>
      </w:r>
      <w:r w:rsidR="00367F96" w:rsidRPr="007E71F7">
        <w:rPr>
          <w:rFonts w:ascii="Tahoma" w:hAnsi="Tahoma" w:cs="Tahoma"/>
          <w:sz w:val="32"/>
          <w:szCs w:val="32"/>
        </w:rPr>
        <w:t xml:space="preserve">class </w:t>
      </w:r>
      <w:r w:rsidRPr="007E71F7">
        <w:rPr>
          <w:rFonts w:ascii="Tahoma" w:hAnsi="Tahoma" w:cs="Tahoma"/>
          <w:sz w:val="32"/>
          <w:szCs w:val="32"/>
        </w:rPr>
        <w:t xml:space="preserve">party </w:t>
      </w:r>
      <w:r w:rsidR="00367F96" w:rsidRPr="007E71F7">
        <w:rPr>
          <w:rFonts w:ascii="Tahoma" w:hAnsi="Tahoma" w:cs="Tahoma"/>
          <w:sz w:val="32"/>
          <w:szCs w:val="32"/>
        </w:rPr>
        <w:t>because</w:t>
      </w:r>
      <w:r w:rsidRPr="007E71F7">
        <w:rPr>
          <w:rFonts w:ascii="Tahoma" w:hAnsi="Tahoma" w:cs="Tahoma"/>
          <w:sz w:val="32"/>
          <w:szCs w:val="32"/>
        </w:rPr>
        <w:t xml:space="preserve"> every parent </w:t>
      </w:r>
      <w:r w:rsidR="00224164" w:rsidRPr="007E71F7">
        <w:rPr>
          <w:rFonts w:ascii="Tahoma" w:hAnsi="Tahoma" w:cs="Tahoma"/>
          <w:sz w:val="32"/>
          <w:szCs w:val="32"/>
        </w:rPr>
        <w:t>gets an</w:t>
      </w:r>
      <w:r w:rsidRPr="007E71F7">
        <w:rPr>
          <w:rFonts w:ascii="Tahoma" w:hAnsi="Tahoma" w:cs="Tahoma"/>
          <w:sz w:val="32"/>
          <w:szCs w:val="32"/>
        </w:rPr>
        <w:t xml:space="preserve"> equal opportunity to help at the room parties.</w:t>
      </w:r>
    </w:p>
    <w:sectPr w:rsidR="00224164" w:rsidRPr="007E71F7" w:rsidSect="0022416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553"/>
    <w:multiLevelType w:val="hybridMultilevel"/>
    <w:tmpl w:val="163430AA"/>
    <w:lvl w:ilvl="0" w:tplc="C9BCDB42">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7A8"/>
    <w:rsid w:val="00224164"/>
    <w:rsid w:val="00367F96"/>
    <w:rsid w:val="006C47A8"/>
    <w:rsid w:val="007E71F7"/>
    <w:rsid w:val="008A5537"/>
    <w:rsid w:val="00A32C37"/>
    <w:rsid w:val="00D2526A"/>
    <w:rsid w:val="00E76051"/>
    <w:rsid w:val="00F01A3A"/>
    <w:rsid w:val="00FB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 Room Parent Form</vt:lpstr>
    </vt:vector>
  </TitlesOfParts>
  <Company>Hewlett-Packard Company</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Room Parent Form</dc:title>
  <dc:creator>trishia</dc:creator>
  <cp:lastModifiedBy>Sherri</cp:lastModifiedBy>
  <cp:revision>2</cp:revision>
  <dcterms:created xsi:type="dcterms:W3CDTF">2017-08-15T22:46:00Z</dcterms:created>
  <dcterms:modified xsi:type="dcterms:W3CDTF">2017-08-15T22:46:00Z</dcterms:modified>
</cp:coreProperties>
</file>